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79" w:rsidRPr="00164529" w:rsidRDefault="00A45D79" w:rsidP="00164529">
      <w:pPr>
        <w:spacing w:after="0"/>
        <w:jc w:val="center"/>
        <w:rPr>
          <w:rFonts w:ascii="Times New Roman" w:hAnsi="Times New Roman" w:cs="Times New Roman"/>
          <w:b/>
          <w:szCs w:val="24"/>
        </w:rPr>
      </w:pPr>
      <w:r w:rsidRPr="00164529">
        <w:rPr>
          <w:rFonts w:ascii="Times New Roman" w:hAnsi="Times New Roman" w:cs="Times New Roman"/>
          <w:b/>
          <w:szCs w:val="24"/>
        </w:rPr>
        <w:t>DEPARTMENT OF PHARMACEUTICAL SCIENCES,</w:t>
      </w:r>
    </w:p>
    <w:p w:rsidR="00E5687C" w:rsidRDefault="00A45D79" w:rsidP="00164529">
      <w:pPr>
        <w:spacing w:after="0"/>
        <w:jc w:val="center"/>
        <w:rPr>
          <w:rFonts w:ascii="Times New Roman" w:hAnsi="Times New Roman" w:cs="Times New Roman"/>
          <w:b/>
          <w:szCs w:val="24"/>
        </w:rPr>
      </w:pPr>
      <w:r w:rsidRPr="00164529">
        <w:rPr>
          <w:rFonts w:ascii="Times New Roman" w:hAnsi="Times New Roman" w:cs="Times New Roman"/>
          <w:b/>
          <w:szCs w:val="24"/>
        </w:rPr>
        <w:t>M. D. UNIVERSITY, ROHTAK</w:t>
      </w:r>
    </w:p>
    <w:p w:rsidR="00164529" w:rsidRPr="00164529" w:rsidRDefault="00164529" w:rsidP="00164529">
      <w:pPr>
        <w:spacing w:after="0"/>
        <w:jc w:val="center"/>
        <w:rPr>
          <w:rFonts w:ascii="Times New Roman" w:hAnsi="Times New Roman" w:cs="Times New Roman"/>
          <w:b/>
          <w:szCs w:val="24"/>
        </w:rPr>
      </w:pPr>
    </w:p>
    <w:p w:rsidR="00164529" w:rsidRPr="00164529" w:rsidRDefault="00164529" w:rsidP="00164529">
      <w:pPr>
        <w:spacing w:after="0"/>
        <w:ind w:left="1985" w:hanging="851"/>
        <w:jc w:val="center"/>
        <w:rPr>
          <w:rFonts w:ascii="Times New Roman" w:hAnsi="Times New Roman" w:cs="Times New Roman"/>
          <w:b/>
          <w:szCs w:val="24"/>
          <w:u w:val="single"/>
        </w:rPr>
      </w:pPr>
      <w:r w:rsidRPr="00164529">
        <w:rPr>
          <w:rFonts w:ascii="Times New Roman" w:hAnsi="Times New Roman" w:cs="Times New Roman"/>
          <w:b/>
          <w:szCs w:val="24"/>
          <w:u w:val="single"/>
        </w:rPr>
        <w:t>Physical Counseling on the Vacant Seats</w:t>
      </w:r>
      <w:r w:rsidRPr="00164529">
        <w:rPr>
          <w:rFonts w:ascii="Times New Roman" w:hAnsi="Times New Roman" w:cs="Times New Roman"/>
          <w:szCs w:val="24"/>
          <w:u w:val="single"/>
        </w:rPr>
        <w:t xml:space="preserve"> </w:t>
      </w:r>
      <w:r w:rsidRPr="00164529">
        <w:rPr>
          <w:rFonts w:ascii="Times New Roman" w:hAnsi="Times New Roman" w:cs="Times New Roman"/>
          <w:b/>
          <w:szCs w:val="24"/>
          <w:u w:val="single"/>
        </w:rPr>
        <w:t>on 14.08.2019</w:t>
      </w:r>
    </w:p>
    <w:p w:rsidR="00164529" w:rsidRDefault="00164529" w:rsidP="00164529">
      <w:pPr>
        <w:spacing w:line="360" w:lineRule="auto"/>
        <w:ind w:left="1134"/>
        <w:rPr>
          <w:rFonts w:ascii="Times New Roman" w:hAnsi="Times New Roman" w:cs="Times New Roman"/>
          <w:szCs w:val="24"/>
        </w:rPr>
      </w:pPr>
    </w:p>
    <w:p w:rsidR="00164529" w:rsidRPr="00164529" w:rsidRDefault="00164529" w:rsidP="00164529">
      <w:pPr>
        <w:spacing w:line="360" w:lineRule="auto"/>
        <w:ind w:left="1134"/>
        <w:rPr>
          <w:rFonts w:ascii="Times New Roman" w:hAnsi="Times New Roman" w:cs="Times New Roman"/>
          <w:szCs w:val="24"/>
        </w:rPr>
      </w:pPr>
      <w:r w:rsidRPr="00164529">
        <w:rPr>
          <w:rFonts w:ascii="Times New Roman" w:hAnsi="Times New Roman" w:cs="Times New Roman"/>
          <w:szCs w:val="24"/>
        </w:rPr>
        <w:t xml:space="preserve">The physical counseling for the following vacant positions for B. Pharmacy admissions 2019-20 shall be conducted in the Department of Pharmaceutical Sciences on </w:t>
      </w:r>
      <w:r w:rsidRPr="00164529">
        <w:rPr>
          <w:rFonts w:ascii="Times New Roman" w:hAnsi="Times New Roman" w:cs="Times New Roman"/>
          <w:b/>
          <w:szCs w:val="24"/>
        </w:rPr>
        <w:t>14.08.2019 from 9.00 am onwards.</w:t>
      </w:r>
      <w:r w:rsidRPr="00164529">
        <w:rPr>
          <w:rFonts w:ascii="Times New Roman" w:hAnsi="Times New Roman" w:cs="Times New Roman"/>
          <w:szCs w:val="24"/>
        </w:rPr>
        <w:t xml:space="preserve"> The description of vacant seats is as under:-</w:t>
      </w:r>
    </w:p>
    <w:tbl>
      <w:tblPr>
        <w:tblStyle w:val="TableGrid"/>
        <w:tblpPr w:leftFromText="180" w:rightFromText="180" w:vertAnchor="text" w:horzAnchor="page" w:tblpX="3809" w:tblpY="109"/>
        <w:tblW w:w="0" w:type="auto"/>
        <w:tblLook w:val="04A0"/>
      </w:tblPr>
      <w:tblGrid>
        <w:gridCol w:w="1123"/>
        <w:gridCol w:w="1559"/>
        <w:gridCol w:w="2977"/>
      </w:tblGrid>
      <w:tr w:rsidR="00164529" w:rsidRPr="00164529" w:rsidTr="00424CEE">
        <w:tc>
          <w:tcPr>
            <w:tcW w:w="1123" w:type="dxa"/>
          </w:tcPr>
          <w:p w:rsidR="00164529" w:rsidRPr="00164529" w:rsidRDefault="00164529" w:rsidP="00164529">
            <w:pPr>
              <w:spacing w:line="360" w:lineRule="auto"/>
              <w:rPr>
                <w:rFonts w:ascii="Times New Roman" w:hAnsi="Times New Roman" w:cs="Times New Roman"/>
                <w:b/>
                <w:szCs w:val="24"/>
              </w:rPr>
            </w:pPr>
            <w:r w:rsidRPr="00164529">
              <w:rPr>
                <w:rFonts w:ascii="Times New Roman" w:hAnsi="Times New Roman" w:cs="Times New Roman"/>
                <w:b/>
                <w:szCs w:val="24"/>
              </w:rPr>
              <w:t>Sr. No.</w:t>
            </w:r>
          </w:p>
        </w:tc>
        <w:tc>
          <w:tcPr>
            <w:tcW w:w="1559" w:type="dxa"/>
          </w:tcPr>
          <w:p w:rsidR="00164529" w:rsidRPr="00164529" w:rsidRDefault="00164529" w:rsidP="00164529">
            <w:pPr>
              <w:spacing w:line="360" w:lineRule="auto"/>
              <w:rPr>
                <w:rFonts w:ascii="Times New Roman" w:hAnsi="Times New Roman" w:cs="Times New Roman"/>
                <w:b/>
                <w:szCs w:val="24"/>
              </w:rPr>
            </w:pPr>
            <w:r w:rsidRPr="00164529">
              <w:rPr>
                <w:rFonts w:ascii="Times New Roman" w:hAnsi="Times New Roman" w:cs="Times New Roman"/>
                <w:b/>
                <w:szCs w:val="24"/>
              </w:rPr>
              <w:t>Category</w:t>
            </w:r>
          </w:p>
        </w:tc>
        <w:tc>
          <w:tcPr>
            <w:tcW w:w="2977" w:type="dxa"/>
          </w:tcPr>
          <w:p w:rsidR="00164529" w:rsidRPr="00164529" w:rsidRDefault="00164529" w:rsidP="00164529">
            <w:pPr>
              <w:spacing w:line="360" w:lineRule="auto"/>
              <w:rPr>
                <w:rFonts w:ascii="Times New Roman" w:hAnsi="Times New Roman" w:cs="Times New Roman"/>
                <w:b/>
                <w:szCs w:val="24"/>
              </w:rPr>
            </w:pPr>
            <w:r w:rsidRPr="00164529">
              <w:rPr>
                <w:rFonts w:ascii="Times New Roman" w:hAnsi="Times New Roman" w:cs="Times New Roman"/>
                <w:b/>
                <w:szCs w:val="24"/>
              </w:rPr>
              <w:t>No. of seats</w:t>
            </w:r>
          </w:p>
        </w:tc>
      </w:tr>
      <w:tr w:rsidR="00164529" w:rsidRPr="00164529" w:rsidTr="00424CEE">
        <w:tc>
          <w:tcPr>
            <w:tcW w:w="1123" w:type="dxa"/>
          </w:tcPr>
          <w:p w:rsidR="00164529" w:rsidRPr="00164529" w:rsidRDefault="00164529" w:rsidP="00164529">
            <w:pPr>
              <w:spacing w:line="360" w:lineRule="auto"/>
              <w:rPr>
                <w:rFonts w:ascii="Times New Roman" w:hAnsi="Times New Roman" w:cs="Times New Roman"/>
                <w:szCs w:val="24"/>
              </w:rPr>
            </w:pPr>
            <w:r w:rsidRPr="00164529">
              <w:rPr>
                <w:rFonts w:ascii="Times New Roman" w:hAnsi="Times New Roman" w:cs="Times New Roman"/>
                <w:szCs w:val="24"/>
              </w:rPr>
              <w:t>1.</w:t>
            </w:r>
          </w:p>
        </w:tc>
        <w:tc>
          <w:tcPr>
            <w:tcW w:w="1559" w:type="dxa"/>
          </w:tcPr>
          <w:p w:rsidR="00164529" w:rsidRPr="00164529" w:rsidRDefault="00164529" w:rsidP="00164529">
            <w:pPr>
              <w:spacing w:line="360" w:lineRule="auto"/>
              <w:rPr>
                <w:rFonts w:ascii="Times New Roman" w:hAnsi="Times New Roman" w:cs="Times New Roman"/>
                <w:szCs w:val="24"/>
              </w:rPr>
            </w:pPr>
            <w:r w:rsidRPr="00164529">
              <w:rPr>
                <w:rFonts w:ascii="Times New Roman" w:hAnsi="Times New Roman" w:cs="Times New Roman"/>
                <w:szCs w:val="24"/>
              </w:rPr>
              <w:t>SC</w:t>
            </w:r>
          </w:p>
        </w:tc>
        <w:tc>
          <w:tcPr>
            <w:tcW w:w="2977" w:type="dxa"/>
          </w:tcPr>
          <w:p w:rsidR="00164529" w:rsidRPr="00164529" w:rsidRDefault="00164529" w:rsidP="00164529">
            <w:pPr>
              <w:spacing w:line="360" w:lineRule="auto"/>
              <w:rPr>
                <w:rFonts w:ascii="Times New Roman" w:hAnsi="Times New Roman" w:cs="Times New Roman"/>
                <w:szCs w:val="24"/>
              </w:rPr>
            </w:pPr>
            <w:r w:rsidRPr="00164529">
              <w:rPr>
                <w:rFonts w:ascii="Times New Roman" w:hAnsi="Times New Roman" w:cs="Times New Roman"/>
                <w:szCs w:val="24"/>
              </w:rPr>
              <w:t>01</w:t>
            </w:r>
          </w:p>
        </w:tc>
      </w:tr>
      <w:tr w:rsidR="00164529" w:rsidRPr="00164529" w:rsidTr="00424CEE">
        <w:tc>
          <w:tcPr>
            <w:tcW w:w="1123" w:type="dxa"/>
          </w:tcPr>
          <w:p w:rsidR="00164529" w:rsidRPr="00164529" w:rsidRDefault="00164529" w:rsidP="00164529">
            <w:pPr>
              <w:pStyle w:val="ListParagraph"/>
              <w:spacing w:line="360" w:lineRule="auto"/>
              <w:rPr>
                <w:rFonts w:ascii="Times New Roman" w:hAnsi="Times New Roman" w:cs="Times New Roman"/>
                <w:szCs w:val="24"/>
              </w:rPr>
            </w:pPr>
          </w:p>
        </w:tc>
        <w:tc>
          <w:tcPr>
            <w:tcW w:w="1559" w:type="dxa"/>
          </w:tcPr>
          <w:p w:rsidR="00164529" w:rsidRPr="00164529" w:rsidRDefault="00164529" w:rsidP="00164529">
            <w:pPr>
              <w:spacing w:line="360" w:lineRule="auto"/>
              <w:rPr>
                <w:rFonts w:ascii="Times New Roman" w:hAnsi="Times New Roman" w:cs="Times New Roman"/>
                <w:b/>
                <w:szCs w:val="24"/>
              </w:rPr>
            </w:pPr>
            <w:r w:rsidRPr="00164529">
              <w:rPr>
                <w:rFonts w:ascii="Times New Roman" w:hAnsi="Times New Roman" w:cs="Times New Roman"/>
                <w:b/>
                <w:szCs w:val="24"/>
              </w:rPr>
              <w:t>TOTAL</w:t>
            </w:r>
          </w:p>
        </w:tc>
        <w:tc>
          <w:tcPr>
            <w:tcW w:w="2977" w:type="dxa"/>
          </w:tcPr>
          <w:p w:rsidR="00164529" w:rsidRPr="00164529" w:rsidRDefault="00164529" w:rsidP="00164529">
            <w:pPr>
              <w:spacing w:line="360" w:lineRule="auto"/>
              <w:rPr>
                <w:rFonts w:ascii="Times New Roman" w:hAnsi="Times New Roman" w:cs="Times New Roman"/>
                <w:b/>
                <w:szCs w:val="24"/>
              </w:rPr>
            </w:pPr>
            <w:r w:rsidRPr="00164529">
              <w:rPr>
                <w:rFonts w:ascii="Times New Roman" w:hAnsi="Times New Roman" w:cs="Times New Roman"/>
                <w:b/>
                <w:szCs w:val="24"/>
              </w:rPr>
              <w:t>01</w:t>
            </w:r>
          </w:p>
        </w:tc>
      </w:tr>
    </w:tbl>
    <w:p w:rsidR="00164529" w:rsidRPr="00164529" w:rsidRDefault="00164529" w:rsidP="00164529">
      <w:pPr>
        <w:spacing w:line="360" w:lineRule="auto"/>
        <w:ind w:left="1134" w:firstLine="851"/>
        <w:rPr>
          <w:rFonts w:ascii="Times New Roman" w:hAnsi="Times New Roman" w:cs="Times New Roman"/>
          <w:szCs w:val="24"/>
        </w:rPr>
      </w:pPr>
    </w:p>
    <w:p w:rsidR="00164529" w:rsidRPr="00164529" w:rsidRDefault="00164529" w:rsidP="00164529">
      <w:pPr>
        <w:spacing w:line="360" w:lineRule="auto"/>
        <w:ind w:left="1134" w:firstLine="851"/>
        <w:rPr>
          <w:rFonts w:ascii="Times New Roman" w:hAnsi="Times New Roman" w:cs="Times New Roman"/>
          <w:szCs w:val="24"/>
        </w:rPr>
      </w:pPr>
    </w:p>
    <w:p w:rsidR="00164529" w:rsidRPr="00164529" w:rsidRDefault="00164529" w:rsidP="00164529">
      <w:pPr>
        <w:spacing w:line="360" w:lineRule="auto"/>
        <w:ind w:left="1134" w:firstLine="851"/>
        <w:rPr>
          <w:rFonts w:ascii="Times New Roman" w:hAnsi="Times New Roman" w:cs="Times New Roman"/>
          <w:szCs w:val="24"/>
        </w:rPr>
      </w:pPr>
    </w:p>
    <w:p w:rsidR="00164529" w:rsidRPr="00164529" w:rsidRDefault="00164529" w:rsidP="00164529">
      <w:pPr>
        <w:spacing w:line="360" w:lineRule="auto"/>
        <w:ind w:left="810"/>
        <w:rPr>
          <w:rFonts w:ascii="Times New Roman" w:hAnsi="Times New Roman" w:cs="Times New Roman"/>
          <w:szCs w:val="24"/>
        </w:rPr>
      </w:pPr>
      <w:r w:rsidRPr="00164529">
        <w:rPr>
          <w:rFonts w:ascii="Times New Roman" w:hAnsi="Times New Roman" w:cs="Times New Roman"/>
          <w:szCs w:val="24"/>
        </w:rPr>
        <w:t xml:space="preserve">Note: - </w:t>
      </w:r>
      <w:r w:rsidRPr="00164529">
        <w:rPr>
          <w:rFonts w:ascii="Times New Roman" w:hAnsi="Times New Roman" w:cs="Times New Roman"/>
          <w:b/>
          <w:i/>
          <w:szCs w:val="24"/>
        </w:rPr>
        <w:t>The number of seats may increase at the time of counseling if more students opt out of the course.</w:t>
      </w:r>
    </w:p>
    <w:p w:rsidR="00164529" w:rsidRPr="00164529" w:rsidRDefault="00164529" w:rsidP="00164529">
      <w:pPr>
        <w:spacing w:line="360" w:lineRule="auto"/>
        <w:ind w:left="810"/>
        <w:rPr>
          <w:rFonts w:ascii="Times New Roman" w:hAnsi="Times New Roman" w:cs="Times New Roman"/>
          <w:szCs w:val="24"/>
        </w:rPr>
      </w:pPr>
      <w:r w:rsidRPr="00164529">
        <w:rPr>
          <w:rFonts w:ascii="Times New Roman" w:hAnsi="Times New Roman" w:cs="Times New Roman"/>
          <w:szCs w:val="24"/>
        </w:rPr>
        <w:t xml:space="preserve">As per instructions given in the Prospectus and Letter No.AC-1/F-19/11732-56 dated 29.7.19 circulated by Academic Branch, </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The attendance will be taken from 9.00 am to 11.30 am on 14.08.19</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No candidate will be allowed to participate in the physical counseling if he/ she arrive after 11.30 am. The counseling will begin at 11:45 am.</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In case, at the time of this counseling, if this seat remains vacant due to the absence of the eligible candidate in the SC category, then the seat may be thrown open to Haryana General category/AIO category on that date itself, as per the university rules.</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The cut off marks for the scheduled  caste candidates will be 33 marks and other candidates will be 35 marks as per the prospectus</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The counseling will be closed as soon as the seat(s) are filled</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 xml:space="preserve">There will be no separate intimation for the vacant seats. </w:t>
      </w:r>
    </w:p>
    <w:p w:rsidR="00164529" w:rsidRPr="00164529" w:rsidRDefault="00164529" w:rsidP="00164529">
      <w:pPr>
        <w:pStyle w:val="ListParagraph"/>
        <w:numPr>
          <w:ilvl w:val="0"/>
          <w:numId w:val="2"/>
        </w:numPr>
        <w:spacing w:line="360" w:lineRule="auto"/>
        <w:rPr>
          <w:rFonts w:ascii="Times New Roman" w:hAnsi="Times New Roman" w:cs="Times New Roman"/>
          <w:szCs w:val="24"/>
        </w:rPr>
      </w:pPr>
      <w:r w:rsidRPr="00164529">
        <w:rPr>
          <w:rFonts w:ascii="Times New Roman" w:hAnsi="Times New Roman" w:cs="Times New Roman"/>
          <w:szCs w:val="24"/>
        </w:rPr>
        <w:t xml:space="preserve">The department may be contacted for any query. </w:t>
      </w:r>
    </w:p>
    <w:p w:rsidR="00164529" w:rsidRPr="00164529" w:rsidRDefault="00164529" w:rsidP="00164529">
      <w:pPr>
        <w:spacing w:line="360" w:lineRule="auto"/>
        <w:ind w:left="810"/>
        <w:rPr>
          <w:rFonts w:ascii="Times New Roman" w:hAnsi="Times New Roman" w:cs="Times New Roman"/>
          <w:szCs w:val="24"/>
        </w:rPr>
      </w:pPr>
      <w:r w:rsidRPr="00164529">
        <w:rPr>
          <w:rFonts w:ascii="Times New Roman" w:hAnsi="Times New Roman" w:cs="Times New Roman"/>
          <w:szCs w:val="24"/>
        </w:rPr>
        <w:t xml:space="preserve">        </w:t>
      </w:r>
    </w:p>
    <w:p w:rsidR="00164529" w:rsidRPr="00164529" w:rsidRDefault="00164529" w:rsidP="00164529">
      <w:pPr>
        <w:spacing w:after="0" w:line="240" w:lineRule="auto"/>
        <w:ind w:left="1134"/>
        <w:jc w:val="right"/>
        <w:rPr>
          <w:rFonts w:ascii="Times New Roman" w:hAnsi="Times New Roman" w:cs="Times New Roman"/>
          <w:b/>
          <w:szCs w:val="24"/>
        </w:rPr>
      </w:pPr>
    </w:p>
    <w:p w:rsidR="00164529" w:rsidRPr="00164529" w:rsidRDefault="00164529" w:rsidP="00164529">
      <w:pPr>
        <w:spacing w:after="0" w:line="240" w:lineRule="auto"/>
        <w:ind w:left="1134"/>
        <w:jc w:val="right"/>
        <w:rPr>
          <w:rFonts w:ascii="Times New Roman" w:hAnsi="Times New Roman" w:cs="Times New Roman"/>
          <w:b/>
          <w:szCs w:val="24"/>
        </w:rPr>
      </w:pPr>
      <w:r w:rsidRPr="00164529">
        <w:rPr>
          <w:rFonts w:ascii="Times New Roman" w:hAnsi="Times New Roman" w:cs="Times New Roman"/>
          <w:b/>
          <w:szCs w:val="24"/>
        </w:rPr>
        <w:t>Prof. Sanju Nanda</w:t>
      </w:r>
    </w:p>
    <w:p w:rsidR="00164529" w:rsidRPr="00164529" w:rsidRDefault="00164529" w:rsidP="00164529">
      <w:pPr>
        <w:spacing w:after="0" w:line="240" w:lineRule="auto"/>
        <w:ind w:left="1134"/>
        <w:jc w:val="right"/>
        <w:rPr>
          <w:rFonts w:ascii="Times New Roman" w:hAnsi="Times New Roman" w:cs="Times New Roman"/>
          <w:b/>
          <w:szCs w:val="24"/>
        </w:rPr>
      </w:pPr>
      <w:proofErr w:type="gramStart"/>
      <w:r w:rsidRPr="00164529">
        <w:rPr>
          <w:rFonts w:ascii="Times New Roman" w:hAnsi="Times New Roman" w:cs="Times New Roman"/>
          <w:b/>
          <w:szCs w:val="24"/>
        </w:rPr>
        <w:t>HOD (Pharm. Sci.)</w:t>
      </w:r>
      <w:proofErr w:type="gramEnd"/>
    </w:p>
    <w:p w:rsidR="00164529" w:rsidRPr="00164529" w:rsidRDefault="00164529" w:rsidP="00A45D79">
      <w:pPr>
        <w:jc w:val="center"/>
        <w:rPr>
          <w:rFonts w:ascii="Times New Roman" w:hAnsi="Times New Roman" w:cs="Times New Roman"/>
          <w:szCs w:val="24"/>
        </w:rPr>
      </w:pPr>
    </w:p>
    <w:sectPr w:rsidR="00164529" w:rsidRPr="00164529" w:rsidSect="00923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0907"/>
    <w:multiLevelType w:val="hybridMultilevel"/>
    <w:tmpl w:val="8AEAC894"/>
    <w:lvl w:ilvl="0" w:tplc="49C80E74">
      <w:start w:val="1"/>
      <w:numFmt w:val="decimal"/>
      <w:lvlText w:val="%1."/>
      <w:lvlJc w:val="left"/>
      <w:pPr>
        <w:ind w:left="1170" w:hanging="360"/>
      </w:pPr>
      <w:rPr>
        <w:rFonts w:ascii="Arial" w:eastAsia="Calibr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BBC5441"/>
    <w:multiLevelType w:val="hybridMultilevel"/>
    <w:tmpl w:val="3784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5D79"/>
    <w:rsid w:val="00141BC7"/>
    <w:rsid w:val="00164529"/>
    <w:rsid w:val="001C66E9"/>
    <w:rsid w:val="00451329"/>
    <w:rsid w:val="00575F97"/>
    <w:rsid w:val="00644F96"/>
    <w:rsid w:val="006827D7"/>
    <w:rsid w:val="00847CCF"/>
    <w:rsid w:val="00923A7E"/>
    <w:rsid w:val="00993BE0"/>
    <w:rsid w:val="00A045C0"/>
    <w:rsid w:val="00A45D79"/>
    <w:rsid w:val="00A8524E"/>
    <w:rsid w:val="00AD6F85"/>
    <w:rsid w:val="00B44582"/>
    <w:rsid w:val="00CC0741"/>
    <w:rsid w:val="00D62F41"/>
    <w:rsid w:val="00E14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2019-08-06T06:35:00Z</dcterms:created>
  <dcterms:modified xsi:type="dcterms:W3CDTF">2019-08-08T07:12:00Z</dcterms:modified>
</cp:coreProperties>
</file>